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6E" w:rsidRDefault="008864C7" w:rsidP="000E4E6E">
      <w:pPr>
        <w:jc w:val="both"/>
        <w:rPr>
          <w:sz w:val="28"/>
          <w:szCs w:val="28"/>
        </w:rPr>
      </w:pPr>
      <w:r w:rsidRPr="008864C7">
        <w:rPr>
          <w:sz w:val="28"/>
          <w:szCs w:val="28"/>
        </w:rPr>
        <w:drawing>
          <wp:inline distT="0" distB="0" distL="0" distR="0" wp14:anchorId="69940A6D" wp14:editId="5C0D9E96">
            <wp:extent cx="5940425" cy="823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4C7" w:rsidRDefault="008864C7" w:rsidP="000E4E6E">
      <w:pPr>
        <w:jc w:val="both"/>
        <w:rPr>
          <w:sz w:val="28"/>
          <w:szCs w:val="28"/>
        </w:rPr>
      </w:pPr>
    </w:p>
    <w:p w:rsidR="008864C7" w:rsidRDefault="008864C7" w:rsidP="000E4E6E">
      <w:pPr>
        <w:jc w:val="both"/>
        <w:rPr>
          <w:sz w:val="28"/>
          <w:szCs w:val="28"/>
        </w:rPr>
      </w:pPr>
    </w:p>
    <w:p w:rsidR="008864C7" w:rsidRDefault="008864C7" w:rsidP="000E4E6E">
      <w:pPr>
        <w:jc w:val="both"/>
        <w:rPr>
          <w:sz w:val="28"/>
          <w:szCs w:val="28"/>
        </w:rPr>
      </w:pPr>
    </w:p>
    <w:p w:rsidR="008864C7" w:rsidRDefault="008864C7" w:rsidP="000E4E6E">
      <w:pPr>
        <w:jc w:val="both"/>
        <w:rPr>
          <w:sz w:val="28"/>
          <w:szCs w:val="28"/>
        </w:rPr>
      </w:pPr>
      <w:bookmarkStart w:id="0" w:name="_GoBack"/>
      <w:bookmarkEnd w:id="0"/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lastRenderedPageBreak/>
        <w:t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Школьная библиотека 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Цель: </w:t>
      </w:r>
      <w:r w:rsidRPr="009311E2">
        <w:rPr>
          <w:rFonts w:eastAsia="Calibri"/>
          <w:color w:val="000000" w:themeColor="text1"/>
          <w:lang w:eastAsia="en-US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1. Основные задачи: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- </w:t>
      </w:r>
      <w:r w:rsidRPr="009311E2">
        <w:rPr>
          <w:rFonts w:eastAsia="Calibri"/>
          <w:color w:val="000000" w:themeColor="text1"/>
          <w:lang w:eastAsia="en-US"/>
        </w:rPr>
        <w:t>формирование фонда библиотеки в соответствии с федеральным перечнем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-обеспечение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развитие и поддержка в детях привычки чтения и учения, умения пользоваться библиотекой;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-воспитание любви к книге;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обучение работе со справочной литературой;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овладение новыми технологиями работы;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бережного отношения к фонду и к учебникам школы;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 оказание помощи в деятельности учащихся и учителей при реализации образовательных проектов; 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комфортной среды в школьной библиотеке для пользователей.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2. Направление деятельности и основные функции школьной библиотеки: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пополнение банка педагогической информации;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разработка, приобретение, усовершенствование программного обеспечения;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методической консультационной помощи педагогам, родителям, учащимся в получении информации;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учителям практической помощи при проведении уроков, мероприятий;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условий для чтения книг и периодических изданий.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Основные функции: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• образовательная</w:t>
      </w:r>
      <w:r w:rsidRPr="009311E2">
        <w:rPr>
          <w:rFonts w:eastAsia="Calibri"/>
          <w:iCs/>
          <w:color w:val="000000" w:themeColor="text1"/>
          <w:lang w:eastAsia="en-US"/>
        </w:rPr>
        <w:t> -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 </w:t>
      </w:r>
      <w:r w:rsidRPr="009311E2">
        <w:rPr>
          <w:rFonts w:eastAsia="Calibri"/>
          <w:color w:val="000000" w:themeColor="text1"/>
          <w:lang w:eastAsia="en-US"/>
        </w:rPr>
        <w:t>поддерживать и обеспечивать образовательные цели, сформулированные в концепции школы и программе развития;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lastRenderedPageBreak/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информационная -  </w:t>
      </w:r>
      <w:r w:rsidRPr="009311E2">
        <w:rPr>
          <w:rFonts w:eastAsia="Calibri"/>
          <w:color w:val="000000" w:themeColor="text1"/>
          <w:lang w:eastAsia="en-US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культурная -  </w:t>
      </w:r>
      <w:r w:rsidRPr="009311E2">
        <w:rPr>
          <w:rFonts w:eastAsia="Calibri"/>
          <w:color w:val="000000" w:themeColor="text1"/>
          <w:lang w:eastAsia="en-US"/>
        </w:rPr>
        <w:t>организовывать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и педагогов.</w:t>
      </w:r>
    </w:p>
    <w:p w:rsidR="000E4E6E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воспитательная -</w:t>
      </w:r>
      <w:r w:rsidRPr="009311E2">
        <w:rPr>
          <w:rFonts w:eastAsia="Calibri"/>
          <w:color w:val="000000" w:themeColor="text1"/>
          <w:lang w:eastAsia="en-US"/>
        </w:rPr>
        <w:t>  прививать учащимся любовь к родине, патриотизм, как по отношению к государству, так и к родному краю. </w:t>
      </w:r>
    </w:p>
    <w:p w:rsidR="000E4E6E" w:rsidRPr="009311E2" w:rsidRDefault="000E4E6E" w:rsidP="000E4E6E">
      <w:pPr>
        <w:jc w:val="both"/>
        <w:rPr>
          <w:rFonts w:eastAsia="Calibri"/>
          <w:color w:val="000000" w:themeColor="text1"/>
          <w:lang w:eastAsia="en-US"/>
        </w:rPr>
      </w:pPr>
    </w:p>
    <w:p w:rsidR="000E4E6E" w:rsidRPr="009311E2" w:rsidRDefault="000E4E6E" w:rsidP="000E4E6E">
      <w:pPr>
        <w:jc w:val="both"/>
        <w:rPr>
          <w:rFonts w:eastAsia="Calibri"/>
          <w:lang w:eastAsia="en-US"/>
        </w:rPr>
      </w:pPr>
      <w:r w:rsidRPr="009311E2">
        <w:rPr>
          <w:rFonts w:eastAsia="Calibri"/>
          <w:b/>
          <w:bCs/>
          <w:iCs/>
          <w:lang w:eastAsia="en-US"/>
        </w:rPr>
        <w:t>3. Планирование работы по формированию фонда школьной библиотеки:</w:t>
      </w:r>
    </w:p>
    <w:tbl>
      <w:tblPr>
        <w:tblW w:w="0" w:type="auto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438"/>
        <w:gridCol w:w="9"/>
        <w:gridCol w:w="1825"/>
        <w:gridCol w:w="2278"/>
      </w:tblGrid>
      <w:tr w:rsidR="000E4E6E" w:rsidRPr="009311E2" w:rsidTr="00636FA1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Ответственные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6E" w:rsidRPr="009311E2" w:rsidRDefault="000E4E6E" w:rsidP="00636FA1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1. Работа с фондом учебной и учебно-методической литературы</w:t>
            </w:r>
          </w:p>
        </w:tc>
      </w:tr>
      <w:tr w:rsidR="000E4E6E" w:rsidRPr="009311E2" w:rsidTr="00636FA1">
        <w:trPr>
          <w:trHeight w:val="2865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1.Обеспечение комплектования фонда учебной литературы: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proofErr w:type="gramStart"/>
            <w:r w:rsidRPr="009311E2">
              <w:rPr>
                <w:rFonts w:eastAsia="Calibri"/>
                <w:lang w:eastAsia="en-US"/>
              </w:rPr>
              <w:t>•  составление</w:t>
            </w:r>
            <w:proofErr w:type="gramEnd"/>
            <w:r w:rsidRPr="009311E2">
              <w:rPr>
                <w:rFonts w:eastAsia="Calibri"/>
                <w:lang w:eastAsia="en-US"/>
              </w:rPr>
              <w:t xml:space="preserve"> совместно с педагогами заказа на учебники, согласно Федерального перечня учебников и вносимых изменений к нему;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анализ и комплектование школьной библиотеки   учебниками и учебными пособиями по утвержденному списку;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формирование общешкольного заказа на учебники и учебные пособия с учетом итогов инвентаризации;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подготовка перечня учебников, планируемых к использованию в новом учебном году, для учащихся и их родителей;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утверждение плана комплектования на новый учебный год;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осуществление контроля выполнения сделанного заказа;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прием и обработка поступивших учебников: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накладных;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запись в книгу суммарного учета;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штемпелевание;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картотеки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апрель-май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один раз в триместр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 —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первая половина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Проведение работы по обеспечению сохранности </w:t>
            </w:r>
            <w:r w:rsidRPr="009311E2">
              <w:rPr>
                <w:rFonts w:eastAsia="Calibri"/>
                <w:lang w:eastAsia="en-US"/>
              </w:rPr>
              <w:lastRenderedPageBreak/>
              <w:t>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 xml:space="preserve">в течение </w:t>
            </w:r>
            <w:r w:rsidRPr="009311E2">
              <w:rPr>
                <w:rFonts w:eastAsia="Calibri"/>
                <w:lang w:eastAsia="en-US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 xml:space="preserve">библиотекарь, </w:t>
            </w:r>
            <w:r w:rsidRPr="009311E2">
              <w:rPr>
                <w:rFonts w:eastAsia="Calibri"/>
                <w:lang w:eastAsia="en-US"/>
              </w:rPr>
              <w:lastRenderedPageBreak/>
              <w:t>классные руководители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 взамен утерянных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2. Работа с фондом художественной литературы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Своевременное проведение обработки и регистрации в алфавитном каталоге поступающей литературы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Обеспечение свободного доступа к художественной литературе, к периодике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изданий читателям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Соблюдение правильной расстановки фонда на стеллажах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Ведение работы по сохранности фонда. Организация мелкого ремонта художественных изданий с привлечением учащихся на уроках труда в начальных классах. Оформление книжной выставки: «Эти книги вы лечили сами»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  <w:r>
              <w:rPr>
                <w:rFonts w:eastAsia="Calibri"/>
                <w:lang w:eastAsia="en-US"/>
              </w:rPr>
              <w:t>, учащиеся</w:t>
            </w:r>
          </w:p>
        </w:tc>
      </w:tr>
      <w:tr w:rsidR="000E4E6E" w:rsidRPr="009311E2" w:rsidTr="00636FA1">
        <w:trPr>
          <w:trHeight w:val="677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художественной литературы взамен утерянной, списание утерянной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3. Справочно-библиографическая работа</w:t>
            </w:r>
          </w:p>
        </w:tc>
      </w:tr>
      <w:tr w:rsidR="000E4E6E" w:rsidRPr="009311E2" w:rsidTr="00636FA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Каталогизация новых поступлений литературы    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Учет новых поступлений периодики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Учет учебников по программам и классам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4.Работа с читателями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Обслуживание читателей на абонементе, работа с абонементом учащихся, педагогов, технического персонала, родителей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беседы при выдаче книг. Беседы с учащимися   о прочитанной литературе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 «Спутники любознательных» и др.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rPr>
          <w:trHeight w:val="224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Привлечение читателей в библиотеку: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экскурсии в школьную библиотеку с учащимися 1-х классов,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бесед: «Правила пользования библиотекой», «Бережное отношение к книге»,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перерегистрации всех читателей,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обзор новых книг. 2-4 классы 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                                 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декабрь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 записи в библиотеку,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Индивидуальная работа с читателями (выполнение справок)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5. Работа с родителями (законными представителями)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уголка с обязательными рубриками: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положение о порядке обеспечения учащихся учебниками и учебными пособиями,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  правила пользования учебниками из фонда библиотеки,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  список учебников по классам, по которому будет осуществляться образовательный процесс в новом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6. Работа с педагогическим коллективом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Формирование заказов на</w:t>
            </w:r>
            <w:r>
              <w:rPr>
                <w:rFonts w:eastAsia="Calibri"/>
                <w:lang w:eastAsia="en-US"/>
              </w:rPr>
              <w:t xml:space="preserve"> новый учебный год</w:t>
            </w:r>
            <w:r w:rsidRPr="009311E2">
              <w:rPr>
                <w:rFonts w:eastAsia="Calibri"/>
                <w:lang w:eastAsia="en-US"/>
              </w:rPr>
              <w:t xml:space="preserve"> совместно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педагоги – предметники</w:t>
            </w:r>
          </w:p>
        </w:tc>
      </w:tr>
      <w:tr w:rsidR="000E4E6E" w:rsidRPr="009311E2" w:rsidTr="00636FA1">
        <w:trPr>
          <w:trHeight w:val="57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  о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Подбор литературы в помощь педагогам для проведения родительских собраний, классных часов, педсоветов,  предоставление  информационных ресурсов для воспитательной 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Отчетность о </w:t>
            </w:r>
            <w:proofErr w:type="spellStart"/>
            <w:r w:rsidRPr="009311E2">
              <w:rPr>
                <w:rFonts w:eastAsia="Calibri"/>
                <w:lang w:eastAsia="en-US"/>
              </w:rPr>
              <w:t>книгообеспеченности</w:t>
            </w:r>
            <w:proofErr w:type="spellEnd"/>
            <w:r w:rsidRPr="009311E2">
              <w:rPr>
                <w:rFonts w:eastAsia="Calibri"/>
                <w:lang w:eastAsia="en-US"/>
              </w:rPr>
              <w:t xml:space="preserve"> учебного процесса по установленной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Default="000E4E6E" w:rsidP="00636FA1">
            <w:pPr>
              <w:rPr>
                <w:rFonts w:eastAsia="Calibri"/>
                <w:b/>
                <w:bCs/>
                <w:lang w:eastAsia="en-US"/>
              </w:rPr>
            </w:pPr>
          </w:p>
          <w:p w:rsidR="000E4E6E" w:rsidRDefault="000E4E6E" w:rsidP="00636FA1">
            <w:pPr>
              <w:rPr>
                <w:rFonts w:eastAsia="Calibri"/>
                <w:b/>
                <w:bCs/>
                <w:lang w:eastAsia="en-US"/>
              </w:rPr>
            </w:pP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 xml:space="preserve">                       </w:t>
            </w:r>
            <w:r w:rsidRPr="009311E2">
              <w:rPr>
                <w:rFonts w:eastAsia="Calibri"/>
                <w:b/>
                <w:bCs/>
                <w:lang w:eastAsia="en-US"/>
              </w:rPr>
              <w:t>7.Работа с учащимися школы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Просмотр читательских формуляров с целью выявления задолжников, информирование классных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311E2">
              <w:rPr>
                <w:rFonts w:eastAsia="Calibri"/>
                <w:lang w:eastAsia="en-US"/>
              </w:rPr>
              <w:t>руководителей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факту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записи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октябрь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наглядной пропаганды, информация для читателей о новых поступлениях в школьную библиотеку (выставки, обзоры)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Акции среди учащихся</w:t>
            </w:r>
            <w:r w:rsidRPr="009311E2">
              <w:rPr>
                <w:rFonts w:eastAsia="Calibri"/>
                <w:lang w:eastAsia="en-US"/>
              </w:rPr>
              <w:t>: «Лучший читающий класс года, «Лучший читатель в классе».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Пропаганда библиотечно-библиографических знаний: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библиотечных уроков, бесед: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1 класс: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«Первое посещение школьной библиотеки» (ознакомительная экскурсия).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«Посвящение в читатели. Запись в школьную библиотеку. Правила обращения с книгой».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сентябрь-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2 класс: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«Роль и назначение школьной библиотеки. Понятие об абонементе и читальном зале. Расстановка книг на полках».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«Строение книги. Элементы книг».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3 класс: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«Структура книги. Подготовка к самостоятельному выбору книг».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«Говорящие обложки (самостоятельный выбор книги в школьной библиотеке. Правила чтения)</w:t>
            </w:r>
            <w:proofErr w:type="gramStart"/>
            <w:r w:rsidRPr="009311E2">
              <w:rPr>
                <w:rFonts w:eastAsia="Calibri"/>
                <w:lang w:eastAsia="en-US"/>
              </w:rPr>
              <w:t>».   </w:t>
            </w:r>
            <w:proofErr w:type="gramEnd"/>
            <w:r w:rsidRPr="009311E2">
              <w:rPr>
                <w:rFonts w:eastAsia="Calibri"/>
                <w:lang w:eastAsia="en-US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4 класс: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«Твои первые словари, энциклопедии, справочники».  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«</w:t>
            </w:r>
            <w:r w:rsidRPr="009311E2">
              <w:rPr>
                <w:rFonts w:eastAsia="Calibri"/>
                <w:lang w:eastAsia="en-US"/>
              </w:rPr>
              <w:t xml:space="preserve">История книги. Древнейшие библиотеки».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5-6 классы: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Игра повторение: «Структура книги».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7-9 классы: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«Периодические издания, адресованные подросткам».  Художественная литература для старших подростков. Основные жанры и виды: библио</w:t>
            </w:r>
            <w:r w:rsidRPr="009311E2">
              <w:rPr>
                <w:rFonts w:eastAsia="Calibri"/>
                <w:lang w:eastAsia="en-US"/>
              </w:rPr>
              <w:softHyphen/>
              <w:t>графические очерки, повести, мемуары, публицистические произведения».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январь-февраль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библиотекарь, </w:t>
            </w:r>
            <w:proofErr w:type="spellStart"/>
            <w:r w:rsidRPr="009311E2">
              <w:rPr>
                <w:rFonts w:eastAsia="Calibri"/>
                <w:lang w:eastAsia="en-US"/>
              </w:rPr>
              <w:t>кл</w:t>
            </w:r>
            <w:proofErr w:type="spellEnd"/>
            <w:r w:rsidRPr="009311E2">
              <w:rPr>
                <w:rFonts w:eastAsia="Calibri"/>
                <w:lang w:eastAsia="en-US"/>
              </w:rPr>
              <w:t>. руководители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8. Массовая работа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книжных выставок, стендов к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знаменательных дат)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Выставки книг-юбиляров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Тематические книжные полки «Читайте с увлечением все эти приклю</w:t>
            </w:r>
            <w:r w:rsidRPr="009311E2">
              <w:rPr>
                <w:rFonts w:eastAsia="Calibri"/>
                <w:lang w:eastAsia="en-US"/>
              </w:rPr>
              <w:softHyphen/>
              <w:t>чения»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«Здоровье планеты — твое здоровье»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Обзор статей газет и журналов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праздновании знаменательных и памятных дат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9. Организационная работа</w:t>
            </w:r>
          </w:p>
        </w:tc>
      </w:tr>
      <w:tr w:rsidR="000E4E6E" w:rsidRPr="009311E2" w:rsidTr="00636FA1">
        <w:trPr>
          <w:trHeight w:val="542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городских совещаниях, проводимых управлением образова</w:t>
            </w:r>
            <w:r w:rsidRPr="009311E2">
              <w:rPr>
                <w:rFonts w:eastAsia="Calibri"/>
                <w:lang w:eastAsia="en-US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заседаниях районного методического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Взаимодействие с библиотеками района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10. Профессиональное развитие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Самообразование: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Изучение локальных актов, касающихся работы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 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Изучение и использование опыта лучших школьных библиотекарей: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Посещение семинаров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работе тематических круглых столов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Присутствие на открытых мероприятиях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Индивидуальные консультации</w:t>
            </w:r>
          </w:p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конкурсах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0E4E6E" w:rsidRPr="009311E2" w:rsidTr="00636FA1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4E6E" w:rsidRPr="009311E2" w:rsidRDefault="000E4E6E" w:rsidP="00636FA1">
            <w:pPr>
              <w:rPr>
                <w:rFonts w:eastAsia="Calibri"/>
                <w:lang w:eastAsia="en-US"/>
              </w:rPr>
            </w:pPr>
          </w:p>
        </w:tc>
      </w:tr>
    </w:tbl>
    <w:p w:rsidR="000E4E6E" w:rsidRPr="009311E2" w:rsidRDefault="000E4E6E" w:rsidP="000E4E6E">
      <w:pPr>
        <w:spacing w:after="160" w:line="259" w:lineRule="auto"/>
        <w:rPr>
          <w:rFonts w:eastAsia="Calibri"/>
          <w:lang w:eastAsia="en-US"/>
        </w:rPr>
        <w:sectPr w:rsidR="000E4E6E" w:rsidRPr="009311E2" w:rsidSect="00931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alibri"/>
          <w:lang w:eastAsia="en-US"/>
        </w:rPr>
        <w:t xml:space="preserve">                                                               Педагог – библиотекарь: </w:t>
      </w:r>
      <w:proofErr w:type="spellStart"/>
      <w:r>
        <w:rPr>
          <w:rFonts w:eastAsia="Calibri"/>
          <w:lang w:eastAsia="en-US"/>
        </w:rPr>
        <w:t>Гизатуллина</w:t>
      </w:r>
      <w:proofErr w:type="spellEnd"/>
      <w:r>
        <w:rPr>
          <w:rFonts w:eastAsia="Calibri"/>
          <w:lang w:eastAsia="en-US"/>
        </w:rPr>
        <w:t xml:space="preserve"> Ф.Ф.</w:t>
      </w:r>
    </w:p>
    <w:p w:rsidR="000E4E6E" w:rsidRPr="00B62CB7" w:rsidRDefault="000E4E6E" w:rsidP="000E4E6E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lastRenderedPageBreak/>
        <w:t>Приложение № 1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Некоторые юбилейные даты 2025 года:</w:t>
      </w:r>
    </w:p>
    <w:p w:rsidR="000E4E6E" w:rsidRPr="009311E2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1210 лет со времени рождения византийского просветителя </w:t>
      </w:r>
      <w:proofErr w:type="spellStart"/>
      <w:r w:rsidRPr="009311E2">
        <w:rPr>
          <w:rFonts w:eastAsia="Calibri"/>
          <w:bCs/>
          <w:lang w:eastAsia="en-US"/>
        </w:rPr>
        <w:t>Мефодия</w:t>
      </w:r>
      <w:proofErr w:type="spellEnd"/>
      <w:r w:rsidRPr="009311E2">
        <w:rPr>
          <w:rFonts w:eastAsia="Calibri"/>
          <w:bCs/>
          <w:lang w:eastAsia="en-US"/>
        </w:rPr>
        <w:t>, создателя славянского алфавита (815-885)</w:t>
      </w:r>
    </w:p>
    <w:p w:rsidR="000E4E6E" w:rsidRPr="009311E2" w:rsidRDefault="000E4E6E" w:rsidP="000E4E6E">
      <w:pPr>
        <w:tabs>
          <w:tab w:val="left" w:pos="284"/>
        </w:tabs>
        <w:spacing w:after="160" w:line="259" w:lineRule="auto"/>
        <w:contextualSpacing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*</w:t>
      </w:r>
      <w:r w:rsidRPr="009311E2">
        <w:rPr>
          <w:rFonts w:eastAsia="Calibri"/>
          <w:bCs/>
          <w:lang w:eastAsia="en-US"/>
        </w:rPr>
        <w:t>645 лет Куликовской битве (1380)</w:t>
      </w:r>
    </w:p>
    <w:p w:rsidR="000E4E6E" w:rsidRPr="009311E2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365 лет со времени рождения английского писателя Д. Дефо (</w:t>
      </w:r>
      <w:proofErr w:type="spellStart"/>
      <w:r w:rsidRPr="009311E2">
        <w:rPr>
          <w:rFonts w:eastAsia="Calibri"/>
          <w:bCs/>
          <w:lang w:eastAsia="en-US"/>
        </w:rPr>
        <w:t>ок</w:t>
      </w:r>
      <w:proofErr w:type="spellEnd"/>
      <w:r w:rsidRPr="009311E2">
        <w:rPr>
          <w:rFonts w:eastAsia="Calibri"/>
          <w:bCs/>
          <w:lang w:eastAsia="en-US"/>
        </w:rPr>
        <w:t>. 1660-1731)</w:t>
      </w:r>
    </w:p>
    <w:p w:rsidR="000E4E6E" w:rsidRPr="009311E2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145 лет со времени создания первого трамвая в России (1880)</w:t>
      </w:r>
    </w:p>
    <w:p w:rsidR="000E4E6E" w:rsidRPr="00231750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130 лет со дня рождения поэта С. А. Есенина (1895-1925)</w:t>
      </w:r>
    </w:p>
    <w:p w:rsidR="000E4E6E" w:rsidRPr="009311E2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80 лет Победы в Великой Отечественной войне 1941-1945 годов</w:t>
      </w:r>
    </w:p>
    <w:p w:rsidR="000E4E6E" w:rsidRPr="009311E2" w:rsidRDefault="000E4E6E" w:rsidP="000E4E6E">
      <w:pPr>
        <w:numPr>
          <w:ilvl w:val="0"/>
          <w:numId w:val="1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лет со дня первого официального исполнения нового Гимна России (муз. А. В. Александрова, сл. С. В. Михалкова, 2000)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СЕНТЯБРЬ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День знаний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 День Победы над милитаристской Японией и окончание Второй мировой войны (1945) День солидарности в борьбе с терроризмом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благотворительности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8 - День воинской славы России. День Бородинского сражения русской армии под командованием М.И. Кутузова с французской армией (1812). Международный день грамотности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(1380). Международный день мира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Интернета в России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ОКТЯБРЬ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пожилых людей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музыки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защиты животных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улыбки (отмечается в первую пятницу)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День учителя в России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15 - Международный день белой трости (День слепых)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16 - Всемирный день хлеба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19 - День отца (отмечается в третье воскресенье)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белых журавлей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памяти жертв политических репрессий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НОЯБРЬ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4 -  День воинской славы России. День освобождения Москвы силами народного ополчения под руководством Кузьмы Минина и Дмитрия Пожарского от польских интервентов (1612).    День народного единства.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7 -  День проведения военного парада на Красной площади в городе Москва в ознаменование двадцать четвёртой годовщины Великой Октябрьской социалистической революции (1941)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11 - День памяти погибших в Первой мировой войне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Синичкин день (День помощи зимующим птицам)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13 - Международный день слепых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16 - Международный день толерантности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18 - День рождения Деда Мороза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20 - Всемирный день ребёнка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Всемирный день приветствий. Всемирный день телевидения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словарей и энциклопедий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матери (отмечается в последнее воскресенье)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Всемирный день домашних животных</w:t>
      </w:r>
    </w:p>
    <w:p w:rsidR="000E4E6E" w:rsidRPr="00231750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ДЕКАБРЬ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Всемирный день борьбы со СПИДом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Международный день инвалидов.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День воинской славы России. День Неизвестного солдата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волонтеров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9 - День Героев Отечества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День Конституции Российской Федерации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воинской славы России. День взятия турецкой крепости Измаил русскими войсками под командованием А.В. Суворова (1790)</w:t>
      </w:r>
    </w:p>
    <w:p w:rsidR="000E4E6E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ЯНВАРЬ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января     Новогодний праздник.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 января     Православный праздник Рождество Христово.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января     День детского кино.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января   День заповедников и национальных парков. Всемирный день «</w:t>
      </w:r>
      <w:proofErr w:type="spellStart"/>
      <w:r w:rsidRPr="009311E2">
        <w:rPr>
          <w:rFonts w:eastAsia="Calibri"/>
          <w:bCs/>
          <w:lang w:eastAsia="en-US"/>
        </w:rPr>
        <w:t>Cпасибо</w:t>
      </w:r>
      <w:proofErr w:type="spellEnd"/>
      <w:r w:rsidRPr="009311E2">
        <w:rPr>
          <w:rFonts w:eastAsia="Calibri"/>
          <w:bCs/>
          <w:lang w:eastAsia="en-US"/>
        </w:rPr>
        <w:t>».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января   День российской печати.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 января 115 лет (1911-1999) со дня рождения русского писателя Анатолия Наумовича Рыбакова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17 января   День творчества и вдохновения.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января   Православный праздник Крещение Господне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января   Международный день объятий. Всемирный день снега. Международный день зимних видов спорта.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23 января   День почерка или День ручного письма.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января   Татьянин день, День российского студенчества.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января   День воинской славы России: День полного освобождения советскими войсками города Ленинграда от блокады его немецко-фашистскими войсками (1944 год). Международный день памяти жертв Холокоста. 200 лет со дня рождения русского писателя-сатирика Михаила </w:t>
      </w:r>
      <w:proofErr w:type="spellStart"/>
      <w:r w:rsidRPr="009311E2">
        <w:rPr>
          <w:rFonts w:eastAsia="Calibri"/>
          <w:bCs/>
          <w:lang w:eastAsia="en-US"/>
        </w:rPr>
        <w:t>Евграфовича</w:t>
      </w:r>
      <w:proofErr w:type="spellEnd"/>
      <w:r w:rsidRPr="009311E2">
        <w:rPr>
          <w:rFonts w:eastAsia="Calibri"/>
          <w:bCs/>
          <w:lang w:eastAsia="en-US"/>
        </w:rPr>
        <w:t xml:space="preserve"> Салтыкова-Щедрина (1826–1889)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ФЕВРАЛЬ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 февраля     День воинской славы России: День разгрома советскими войсками немецко-фашистских войск в Сталинградской битве (1943 год).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10 февраля   Памятная дата России: День памяти А. С. Пушкина.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февраля   Международный день женщин и девочек в науке. 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февраля   Международный день </w:t>
      </w:r>
      <w:proofErr w:type="spellStart"/>
      <w:r w:rsidRPr="009311E2">
        <w:rPr>
          <w:rFonts w:eastAsia="Calibri"/>
          <w:bCs/>
          <w:lang w:eastAsia="en-US"/>
        </w:rPr>
        <w:t>книгодарения</w:t>
      </w:r>
      <w:proofErr w:type="spellEnd"/>
      <w:r w:rsidRPr="009311E2">
        <w:rPr>
          <w:rFonts w:eastAsia="Calibri"/>
          <w:bCs/>
          <w:lang w:eastAsia="en-US"/>
        </w:rPr>
        <w:t xml:space="preserve">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февраля   1989 года завершился вывод советских войск из Афганистана.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17 февраля   Международный день спонтанного проявления доброты. 120 лет со дня рождения русской детской поэтессы Агнии Львовны </w:t>
      </w:r>
      <w:proofErr w:type="spellStart"/>
      <w:r w:rsidRPr="009311E2">
        <w:rPr>
          <w:rFonts w:eastAsia="Calibri"/>
          <w:bCs/>
          <w:lang w:eastAsia="en-US"/>
        </w:rPr>
        <w:t>Барто</w:t>
      </w:r>
      <w:proofErr w:type="spellEnd"/>
      <w:r w:rsidRPr="009311E2">
        <w:rPr>
          <w:rFonts w:eastAsia="Calibri"/>
          <w:bCs/>
          <w:lang w:eastAsia="en-US"/>
        </w:rPr>
        <w:t xml:space="preserve"> (1906–1981) 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февраля   Международный день родного языка.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23 февраля   День защитника Отечества.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28 февраля   День Снеговика в России.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МАРТ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марта      День православной книги.  Всемирный день гражданской обороны. День кошек.  Международный день борьбы с наркоманией и наркобизнесом.  Международный день детского телевидения и радиовещания. Отмечается ежегодно в первое воскресенье марта. </w:t>
      </w:r>
    </w:p>
    <w:p w:rsidR="000E4E6E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марта     Всемирный день писателя.</w:t>
      </w:r>
      <w:r>
        <w:rPr>
          <w:rFonts w:eastAsia="Calibri"/>
          <w:bCs/>
          <w:lang w:eastAsia="en-US"/>
        </w:rPr>
        <w:t xml:space="preserve">  Всемирный день дикой природы.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4 марта     День бабушек.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6 марта     Всемирный день чтения вслух.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8 марта     Международный женский день.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марта   День православной книги.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марта   День воссоединения Крыма с Россией.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20 марта   Всемирный день Земли. День весеннего равноденствия.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марта   Всемирный день поэзии.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 xml:space="preserve">25 - 31 марта Неделя детской и юношеской книги.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марта   Международный день театра.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АПРЕЛЬ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апреля     День смеха.  Международный День птиц.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 апреля     Международный День детской книги.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апреля     День рождения Снегурочки.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апреля     Всемирный день здоровья.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апреля   День космонавтики.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22 апреля   Международный день Земли.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МАЙ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мая        Праздник Весны и Труда.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мая        Всемирный день свободы печати.  День Солнца. 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мая        День радио.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9 мая        День Победы Советского Союза над фашистской Германией в Великой Отечественной войне (1941-1945).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мая      День ожидания Мэри </w:t>
      </w:r>
      <w:proofErr w:type="spellStart"/>
      <w:r w:rsidRPr="009311E2">
        <w:rPr>
          <w:rFonts w:eastAsia="Calibri"/>
          <w:bCs/>
          <w:lang w:eastAsia="en-US"/>
        </w:rPr>
        <w:t>Поппинс</w:t>
      </w:r>
      <w:proofErr w:type="spellEnd"/>
      <w:r w:rsidRPr="009311E2">
        <w:rPr>
          <w:rFonts w:eastAsia="Calibri"/>
          <w:bCs/>
          <w:lang w:eastAsia="en-US"/>
        </w:rPr>
        <w:t xml:space="preserve">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мая      Международный День семьи.  135 лет со дня рождения русского писателя Михаила Афанасьевича Булгакова (1891–1940)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17 мая      Международный день детского телефона доверия.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мая      Международный день музеев.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24 мая      День славянской письменности и культуры.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мая      Общероссийский День библиотек.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ИЮНЬ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июня     Международный день защиты детей.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июня     Всемирный день охраны окружающей среды. День эколога.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 июня     День русского языка. Пушкинский день России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июня     Международный день сказок.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июня    День России.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19 июня    Всемирный день детского футбола.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июня    Международный день цветка. </w:t>
      </w:r>
    </w:p>
    <w:p w:rsidR="000E4E6E" w:rsidRPr="009311E2" w:rsidRDefault="000E4E6E" w:rsidP="000E4E6E">
      <w:pPr>
        <w:spacing w:after="160" w:line="259" w:lineRule="auto"/>
        <w:rPr>
          <w:rFonts w:eastAsia="Calibri"/>
          <w:b/>
          <w:bCs/>
          <w:u w:val="single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br w:type="page"/>
      </w:r>
    </w:p>
    <w:p w:rsidR="00FF4AAA" w:rsidRDefault="008864C7"/>
    <w:sectPr w:rsidR="00FF4AAA" w:rsidSect="00A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D4F94"/>
    <w:multiLevelType w:val="hybridMultilevel"/>
    <w:tmpl w:val="5978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6E"/>
    <w:rsid w:val="000E4E6E"/>
    <w:rsid w:val="002A62EA"/>
    <w:rsid w:val="005E61D3"/>
    <w:rsid w:val="008864C7"/>
    <w:rsid w:val="00A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36DD8-206C-4617-BF3D-66A6142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Филюза</dc:creator>
  <cp:keywords/>
  <dc:description/>
  <cp:lastModifiedBy>HomePC</cp:lastModifiedBy>
  <cp:revision>2</cp:revision>
  <dcterms:created xsi:type="dcterms:W3CDTF">2025-10-06T19:26:00Z</dcterms:created>
  <dcterms:modified xsi:type="dcterms:W3CDTF">2025-10-06T19:26:00Z</dcterms:modified>
</cp:coreProperties>
</file>